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CE" w:rsidRPr="00963C8A" w:rsidRDefault="00ED7BCE" w:rsidP="00ED7B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7E20C2" wp14:editId="3CBBA724">
            <wp:extent cx="952500" cy="1152525"/>
            <wp:effectExtent l="0" t="0" r="0" b="9525"/>
            <wp:docPr id="1" name="Рисунок 1" descr="http://zakon.krskstate.ru/img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.krskstate.ru/img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CE" w:rsidRPr="00963C8A" w:rsidRDefault="00ED7BCE" w:rsidP="00ED7B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ГУБЕРНАТОР КРАСНОЯРСКОГО КРАЯ</w:t>
      </w:r>
      <w:r w:rsidRPr="00963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Указ</w:t>
      </w:r>
    </w:p>
    <w:tbl>
      <w:tblPr>
        <w:tblW w:w="5000" w:type="pct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34"/>
        <w:gridCol w:w="4471"/>
      </w:tblGrid>
      <w:tr w:rsidR="00ED7BCE" w:rsidRPr="00963C8A" w:rsidTr="00ED7B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7BCE" w:rsidRPr="00963C8A" w:rsidRDefault="00ED7BCE" w:rsidP="00ED7B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D7BCE" w:rsidRPr="00963C8A" w:rsidRDefault="00ED7BCE" w:rsidP="00ED7BC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317-уг</w:t>
            </w:r>
          </w:p>
        </w:tc>
      </w:tr>
    </w:tbl>
    <w:p w:rsidR="00ED7BCE" w:rsidRPr="00963C8A" w:rsidRDefault="00ED7BCE" w:rsidP="00ED7B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социально-экономических мерах поддержки лиц, принимающих участие в специальной военной операции, и членов их семей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«и» пункта 1 Указа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Указом Президента Российской Федерации от 21.09.2022 № 647 «Об объявлении частичной мобилизации в Российской Федерации», частью 5 статьи 1 Федерального закона от 27.05.1998 № 76-ФЗ «О статусе военнослужащих», статьей 90 Устава Красноярского края ПОСТАНОВЛЯЮ:</w:t>
      </w:r>
      <w:proofErr w:type="gramEnd"/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309F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Семьям лиц, принимающих участие в специальной военной операции (далее – участники специальной военной операции), установить следующие меры поддержки: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организации, реализующей основную общеобразовательную программу дошкольного образования на территории Красноярского края.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непредоставления</w:t>
      </w:r>
      <w:proofErr w:type="spell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(детям) участников специальной военной операции в возрасте от 1,5 до 7 лет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Красноярского края, – предоставление ежемесячной денежной выплаты в размере 6,5 тысячи рублей.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Красноярского края.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Обеспечение детей, обучающихся в 5–11 классах муниципальных общеобразовательных организаций, осуществляющих деятельность на территории Красноярского края, бесплатным горячим питанием: в первую смену – бесплатным горячим завтраком, во вторую смену – бесплатным горячим обедом.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1.4. 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</w:t>
      </w:r>
      <w:bookmarkStart w:id="0" w:name="_GoBack"/>
      <w:bookmarkEnd w:id="0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а территории Красноярского края,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групп.</w:t>
      </w:r>
      <w:proofErr w:type="gramEnd"/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Предоставление ежемесячной стипендии студентам, обучающимся по очной и очно-заочной форме обучения по образовательным программам среднего профессионального образования в краевых государственных профессиональных образовательных </w:t>
      </w: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организациях, осуществляющих деятельность на территории Красноярского края, за счет сре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кр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аевого бюджета в размере 2 тысяч рублей.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Предоставление ежемесячной денежной выплаты слушателям, осваивающим в очной и очно-заочной форме программы профессионального обучения в краевых государственных профессиональных образовательных организациях, осуществляющих деятельность на территории Красноярского края, за счет сре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кр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аевого бюджета в размере 2 тысяч рублей.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 от платы, взимаемой за содержание детей, обучающихся в краевых государственных общеобразовательных организациях со специальным наименованием «кадетский (морской кадетский) корпус» и краевых государственных общеобразовательных организациях Мариинских женских гимназиях с интернатом, которое включает в себя обеспечение обучающихся в соответствии с установленными нормами мягким инвентарем, предметами личной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ухода за 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указанных общеобразовательных организаций в группах продленного дня.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Оказание организациями социального обслуживания социальных услуг в форме социального обслуживания на дому и в полустационарной форме членам семей участников специальной военной операции, которые признаны нуждающимися в социальном обслуживании, независимо от состава семьи и уровня доходов.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Направление в первоочередном порядке членов семей участников специальной военной операции, признанных нуждающимися в социальном обслуживании, в стационарные учреждения социального обслуживания, независимо от состава семьи.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Оказание содействия в поиске работы членам семей участников специальной военной операции, включая содействие в прохождении профессионального обучения и получении дополнительного профессионального образования.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</w:t>
      </w:r>
      <w:proofErr w:type="gramStart"/>
      <w:r w:rsidRPr="00830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единовременной материальной помощи членам семей участников специальной военной операции за счет средств краевого бюджета в размере 5 тысяч рублей на человека дополнительно к мерам социальной поддержки, установленным постановлением Правительства Красноярского края от 29.09.2022 № 805-п «О дополнительных социальных гарантиях отдельным категориям граждан» и постановлением Правительства Красноярского края от 08.07.2022 № 600-п «О дополнительных социальных гарантиях отдельным категориям граждан».</w:t>
      </w:r>
      <w:proofErr w:type="gramEnd"/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Содействие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Освобождение членов семей участников специальной военной операции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</w:r>
    </w:p>
    <w:p w:rsidR="00ED7BCE" w:rsidRPr="00963C8A" w:rsidRDefault="00ED7BCE" w:rsidP="00963C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1.14. Бесплатное посещение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учреждениями, а также бесплатное посещение </w:t>
      </w: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объектов спортивной инфраструктуры и занятий по спортивной подготовке в краевых государственных спортивных организациях.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Участникам специальной военной операции установить следующие меры поддержки: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Освобождение от уплаты транспортного налога, в том числе членам семьи участника специальной военной операции.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Сохранение на период участия в специальной военной операции мер социальной поддержки по оплате жилого помещения, отопления и электроэнергии, установленных законодательством Красноярского края, получателям из числа специалистов бюджетной сферы в сельской местности.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сфере государственной поддержки субъектов малого и среднего предпринимательства: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предоставления на период участия в специальной военной операции отсрочки уплаты арендной платы по договорам аренды имущества, находящегося в государственной собственности, и расторжения договоров аренды без применения штрафных санкций;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изменения существенных условий контракта, заключенного для обеспечения государственных нужд, если при исполнении такого контракта возникли не зависящие от сторон контракта обстоятельства, влекущие невозможность его исполнения в связи с участием в специальной военной операции;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предоставления на период участия в специальной военной операции отсрочки исполнения обязательств по договорам </w:t>
      </w:r>
      <w:proofErr w:type="spell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микрозаймов</w:t>
      </w:r>
      <w:proofErr w:type="spell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выданных автономной некоммерческой организацией «Красноярский краевой центр развития бизнеса и </w:t>
      </w:r>
      <w:proofErr w:type="spell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микрокредитная</w:t>
      </w:r>
      <w:proofErr w:type="spell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компания»;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бесплатной юридической помощи субъектам малого и среднего предпринимательства на базе автономной некоммерческой организации «Красноярский краевой центр развития бизнеса и </w:t>
      </w:r>
      <w:proofErr w:type="spell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микрокредитная</w:t>
      </w:r>
      <w:proofErr w:type="spell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компания»;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изменения условий предоставления </w:t>
      </w:r>
      <w:proofErr w:type="spell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в части продления сроков использования грантов и достижения результатов их предоставления либо корректировки результатов в сторону их уменьшения, возврата всей суммы гранта без наложения штрафных санкций, а также смягчения требований по отчетности к получателю гранта в одностороннем порядке, исключения штрафных санкций за нарушение условий предоставления грантов в случаях, если такие нарушения связаны с частичной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мобилизацией.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Правительству Красноярского края обеспечить разработку и принятие нормативных правовых актов, направленных на реализацию настоящего указа, в срок до 1 ноября 2022 года.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Финансовое обеспечение предоставления мер поддержки, предусмотренных настоящим указом, осуществляется за счет сре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кр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аевого бюджета, в том числе средств резервного фонда Правительства Красноярского края в соответствии с Порядком использования бюджетных ассигнований резервного фонда Правительства Красноярского края, утвержденным постановлением Правительства Красноярского края от 21.07.2009 № 380-п.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Министерству промышленности, энергетики и жилищно-коммунального хозяйства Красноярского края провести разъяснительную работу с исполнителями коммунальных услуг по порядку перерасчета размера платы за отдельные виды коммунальных услуг за период временного отсутствия потребителей в занимаемом жилом помещении в связи с их участием в специальной военной операции.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Рекомендовать главам городских округов, муниципальных округов, муниципальных районов Красноярского края: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Организовать консультирование членов семей участников специальной военной операции по вопросам оказания правовой помощи.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Обеспечить социальное сопровождение членов семей участников специальной военной операции, оказание им содействия в разрешении сложных жизненных ситуаций, включая решение социально-бытовых проблем.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Предусмотреть бесплатное посещение муниципальных учреждений культуры, осуществляющих деятельность на территории соответствующего муниципального образования Красноярского края, клубных формирований, кинопоказов и иных мероприятий, проводимых (организуемых) указанными учреждениями, а также бесплатное посещение объектов спортивной инфраструктуры и занятий по спортивной подготовке в муниципальных спортивных организациях.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Принять меры, обеспечивающие возможность предоставления отсрочки уплаты арендной платы по договорам аренды имущества, находящегося в муниципальной собственности, гражданам на период участия в специальной военной операции и расторжения договоров аренды без применения штрафных санкций.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Принять меры, обеспечивающие возможность изменения существенных условий контрактов, заключенных для обеспечения муниципальных нужд, если при исполнении таких контрактов возникли не зависящие от сторон контрактов обстоятельства, влекущие невозможность их исполнения в связи с участием в специальной военной операции.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меры, обеспечивающие возможность изменения условий предоставления </w:t>
      </w:r>
      <w:proofErr w:type="spell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в части продления сроков использования грантов и достижения результатов их предоставления либо корректировки результатов в сторону их уменьшения, возврата всей суммы гранта без наложения штрафных санкций, а также смягчения требований по отчетности к получателю гранта в одностороннем порядке, исключения штрафных санкций за нарушение условий предоставления грантов в случаях, если такие нарушения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частичной мобилизацией.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Рекомендовать военному комиссариату Красноярского края обеспечить выдачу членам семей участников специальной военной операции документов (справок), подтверждающих участие граждан в специальной военной операции.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Предоставление мер поддержки, предусмотренных настоящим указом, осуществляется в период участия граждан в специальной военной операции.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Опубликовать указ в газете «Наш Красноярский край» и на «</w:t>
      </w:r>
      <w:proofErr w:type="gramStart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</w:t>
      </w:r>
      <w:proofErr w:type="gramEnd"/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интернет-портале правовой информации Красноярского края» (www.zakon.krskstate.ru).</w:t>
      </w:r>
    </w:p>
    <w:p w:rsidR="00ED7BCE" w:rsidRPr="00963C8A" w:rsidRDefault="00ED7BCE" w:rsidP="00ED7B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Указ вступает в силу с 1 ноября 2022 года, но не ранее дня, следующего за днем его официального опубликования.</w:t>
      </w:r>
    </w:p>
    <w:p w:rsidR="00ED7BCE" w:rsidRPr="00963C8A" w:rsidRDefault="00ED7BCE" w:rsidP="00ED7BCE">
      <w:pPr>
        <w:shd w:val="clear" w:color="auto" w:fill="FFFFFF"/>
        <w:spacing w:before="100" w:beforeAutospacing="1" w:after="75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</w:pPr>
      <w:r w:rsidRPr="00963C8A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Губернатор края</w:t>
      </w:r>
      <w:r w:rsidRPr="00963C8A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br/>
        <w:t xml:space="preserve">А.В. </w:t>
      </w:r>
      <w:proofErr w:type="spellStart"/>
      <w:r w:rsidRPr="00963C8A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Усс</w:t>
      </w:r>
      <w:proofErr w:type="spellEnd"/>
    </w:p>
    <w:p w:rsidR="009A10E2" w:rsidRPr="00963C8A" w:rsidRDefault="009A10E2">
      <w:pPr>
        <w:rPr>
          <w:rFonts w:ascii="Times New Roman" w:hAnsi="Times New Roman" w:cs="Times New Roman"/>
          <w:sz w:val="24"/>
          <w:szCs w:val="24"/>
        </w:rPr>
      </w:pPr>
    </w:p>
    <w:sectPr w:rsidR="009A10E2" w:rsidRPr="0096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CC"/>
    <w:rsid w:val="006755BC"/>
    <w:rsid w:val="008309F0"/>
    <w:rsid w:val="00963C8A"/>
    <w:rsid w:val="009A10E2"/>
    <w:rsid w:val="00ED7BCE"/>
    <w:rsid w:val="00EE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Agafonova</dc:creator>
  <cp:lastModifiedBy>school5</cp:lastModifiedBy>
  <cp:revision>3</cp:revision>
  <cp:lastPrinted>2022-10-27T11:38:00Z</cp:lastPrinted>
  <dcterms:created xsi:type="dcterms:W3CDTF">2024-03-17T07:18:00Z</dcterms:created>
  <dcterms:modified xsi:type="dcterms:W3CDTF">2024-03-17T07:22:00Z</dcterms:modified>
</cp:coreProperties>
</file>